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2BEE" w14:textId="77777777" w:rsidR="004F550F" w:rsidRPr="00915DF4" w:rsidRDefault="004F550F" w:rsidP="004F550F">
      <w:pPr>
        <w:jc w:val="center"/>
        <w:rPr>
          <w:rFonts w:ascii="Times New Roman" w:hAnsi="Times New Roman"/>
          <w:b/>
          <w:sz w:val="28"/>
          <w:szCs w:val="28"/>
        </w:rPr>
      </w:pPr>
      <w:r w:rsidRPr="00915DF4">
        <w:rPr>
          <w:rFonts w:ascii="Times New Roman" w:hAnsi="Times New Roman"/>
          <w:b/>
          <w:sz w:val="28"/>
          <w:szCs w:val="28"/>
        </w:rPr>
        <w:t>О специальных условиях питания</w:t>
      </w:r>
    </w:p>
    <w:p w14:paraId="0EEBEE44" w14:textId="77777777" w:rsidR="004F550F" w:rsidRDefault="004F550F" w:rsidP="004F550F">
      <w:pPr>
        <w:pStyle w:val="a3"/>
        <w:shd w:val="clear" w:color="auto" w:fill="FFFFFF"/>
        <w:spacing w:before="0" w:beforeAutospacing="0" w:after="0" w:afterAutospacing="0"/>
      </w:pPr>
    </w:p>
    <w:p w14:paraId="0C206DBD" w14:textId="31FAB36C" w:rsidR="004F550F" w:rsidRDefault="004F550F" w:rsidP="004F550F">
      <w:pPr>
        <w:pStyle w:val="a3"/>
        <w:shd w:val="clear" w:color="auto" w:fill="FFFFFF"/>
        <w:spacing w:before="0" w:beforeAutospacing="0" w:after="0" w:afterAutospacing="0"/>
        <w:jc w:val="both"/>
        <w:rPr>
          <w:rFonts w:ascii="DIN Pro" w:eastAsia="Times New Roman" w:hAnsi="DIN Pro"/>
          <w:color w:val="000000"/>
        </w:rPr>
      </w:pPr>
      <w:r w:rsidRPr="00811549">
        <w:rPr>
          <w:rFonts w:ascii="DIN Pro" w:eastAsia="Times New Roman" w:hAnsi="DIN Pro"/>
          <w:color w:val="000000"/>
        </w:rPr>
        <w:t>Условия питания обучающихся с ограниченными возможностями здоровья и инвалидов</w:t>
      </w:r>
    </w:p>
    <w:p w14:paraId="79C2038F" w14:textId="77777777" w:rsidR="004F550F" w:rsidRPr="00811549" w:rsidRDefault="004F550F" w:rsidP="004F550F">
      <w:pPr>
        <w:pStyle w:val="a3"/>
        <w:shd w:val="clear" w:color="auto" w:fill="FFFFFF"/>
        <w:spacing w:before="0" w:beforeAutospacing="0" w:after="0" w:afterAutospacing="0"/>
        <w:jc w:val="both"/>
        <w:rPr>
          <w:rFonts w:ascii="DIN Pro" w:eastAsia="Times New Roman" w:hAnsi="DIN Pro"/>
          <w:color w:val="000000"/>
        </w:rPr>
      </w:pPr>
    </w:p>
    <w:p w14:paraId="531EA6A1" w14:textId="224F1F21" w:rsidR="004F550F" w:rsidRPr="00811549" w:rsidRDefault="004F550F" w:rsidP="004F550F">
      <w:pPr>
        <w:shd w:val="clear" w:color="auto" w:fill="FFFFFF"/>
        <w:spacing w:after="0" w:line="240" w:lineRule="auto"/>
        <w:jc w:val="both"/>
        <w:rPr>
          <w:rFonts w:ascii="DIN Pro" w:hAnsi="DIN Pro"/>
          <w:color w:val="000000"/>
          <w:sz w:val="24"/>
          <w:szCs w:val="24"/>
          <w:lang w:eastAsia="ru-RU"/>
        </w:rPr>
      </w:pPr>
      <w:r w:rsidRPr="00811549">
        <w:rPr>
          <w:rFonts w:ascii="DIN Pro" w:hAnsi="DIN Pro"/>
          <w:color w:val="000000"/>
          <w:sz w:val="24"/>
          <w:szCs w:val="24"/>
          <w:lang w:eastAsia="ru-RU"/>
        </w:rPr>
        <w:t>В Уни</w:t>
      </w:r>
      <w:r>
        <w:rPr>
          <w:rFonts w:ascii="DIN Pro" w:hAnsi="DIN Pro"/>
          <w:color w:val="000000"/>
          <w:sz w:val="24"/>
          <w:szCs w:val="24"/>
          <w:lang w:eastAsia="ru-RU"/>
        </w:rPr>
        <w:t>верситете действует столовая в</w:t>
      </w:r>
      <w:r>
        <w:rPr>
          <w:rFonts w:ascii="DIN Pro" w:hAnsi="DIN Pro"/>
          <w:color w:val="000000"/>
          <w:sz w:val="24"/>
          <w:szCs w:val="24"/>
          <w:lang w:eastAsia="ru-RU"/>
        </w:rPr>
        <w:t xml:space="preserve"> </w:t>
      </w:r>
      <w:r>
        <w:rPr>
          <w:rFonts w:ascii="DIN Pro" w:hAnsi="DIN Pro"/>
          <w:color w:val="000000"/>
          <w:sz w:val="24"/>
          <w:szCs w:val="24"/>
          <w:lang w:eastAsia="ru-RU"/>
        </w:rPr>
        <w:t xml:space="preserve">учебном корпусе №7 и 1 пункт </w:t>
      </w:r>
      <w:r w:rsidRPr="00811549">
        <w:rPr>
          <w:rFonts w:ascii="DIN Pro" w:hAnsi="DIN Pro"/>
          <w:color w:val="000000"/>
          <w:sz w:val="24"/>
          <w:szCs w:val="24"/>
          <w:lang w:eastAsia="ru-RU"/>
        </w:rPr>
        <w:t>питания</w:t>
      </w:r>
      <w:r>
        <w:rPr>
          <w:rFonts w:ascii="DIN Pro" w:hAnsi="DIN Pro"/>
          <w:color w:val="000000"/>
          <w:sz w:val="24"/>
          <w:szCs w:val="24"/>
          <w:lang w:eastAsia="ru-RU"/>
        </w:rPr>
        <w:t>. Осуществляется предзаказ готовых</w:t>
      </w:r>
      <w:r>
        <w:rPr>
          <w:rFonts w:ascii="DIN Pro" w:hAnsi="DIN Pro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DIN Pro" w:hAnsi="DIN Pro"/>
          <w:color w:val="000000"/>
          <w:sz w:val="24"/>
          <w:szCs w:val="24"/>
          <w:lang w:eastAsia="ru-RU"/>
        </w:rPr>
        <w:t xml:space="preserve">блюд с доставкой в пункт питания. </w:t>
      </w:r>
      <w:r w:rsidRPr="00811549">
        <w:rPr>
          <w:rFonts w:ascii="DIN Pro" w:hAnsi="DIN Pro"/>
          <w:color w:val="000000"/>
          <w:sz w:val="24"/>
          <w:szCs w:val="24"/>
          <w:lang w:eastAsia="ru-RU"/>
        </w:rPr>
        <w:t xml:space="preserve"> Кроме того, в непосредственной близости Университета расположены пункт</w:t>
      </w:r>
      <w:r>
        <w:rPr>
          <w:rFonts w:ascii="DIN Pro" w:hAnsi="DIN Pro"/>
          <w:color w:val="000000"/>
          <w:sz w:val="24"/>
          <w:szCs w:val="24"/>
          <w:lang w:eastAsia="ru-RU"/>
        </w:rPr>
        <w:t>ы питания общего пользования</w:t>
      </w:r>
      <w:r w:rsidRPr="00811549">
        <w:rPr>
          <w:rFonts w:ascii="DIN Pro" w:hAnsi="DIN Pro"/>
          <w:color w:val="000000"/>
          <w:sz w:val="24"/>
          <w:szCs w:val="24"/>
          <w:lang w:eastAsia="ru-RU"/>
        </w:rPr>
        <w:t>.</w:t>
      </w:r>
    </w:p>
    <w:p w14:paraId="4D1B7582" w14:textId="77777777" w:rsidR="00AD6A8E" w:rsidRDefault="00AD6A8E"/>
    <w:sectPr w:rsidR="00AD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33"/>
    <w:rsid w:val="004F550F"/>
    <w:rsid w:val="00775C33"/>
    <w:rsid w:val="00A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4674"/>
  <w15:chartTrackingRefBased/>
  <w15:docId w15:val="{377EFD65-2C91-4162-A8E0-B92C025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5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F55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2</cp:revision>
  <dcterms:created xsi:type="dcterms:W3CDTF">2021-08-09T11:24:00Z</dcterms:created>
  <dcterms:modified xsi:type="dcterms:W3CDTF">2021-08-09T11:25:00Z</dcterms:modified>
</cp:coreProperties>
</file>