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20" w:rsidRDefault="00C01E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5C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3276E" wp14:editId="724C9E52">
                <wp:simplePos x="0" y="0"/>
                <wp:positionH relativeFrom="margin">
                  <wp:align>center</wp:align>
                </wp:positionH>
                <wp:positionV relativeFrom="paragraph">
                  <wp:posOffset>-564515</wp:posOffset>
                </wp:positionV>
                <wp:extent cx="7373566" cy="1801660"/>
                <wp:effectExtent l="0" t="0" r="0" b="0"/>
                <wp:wrapNone/>
                <wp:docPr id="14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3566" cy="1801660"/>
                          <a:chOff x="909215" y="-58134"/>
                          <a:chExt cx="5952972" cy="1817877"/>
                        </a:xfrm>
                      </wpg:grpSpPr>
                      <wps:wsp>
                        <wps:cNvPr id="3" name="TextBox 5"/>
                        <wps:cNvSpPr txBox="1"/>
                        <wps:spPr>
                          <a:xfrm>
                            <a:off x="909215" y="442459"/>
                            <a:ext cx="5952972" cy="8381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1E20" w:rsidRDefault="00C01E20" w:rsidP="00C01E20">
                              <w:pPr>
                                <w:pStyle w:val="a7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«Цифровое Общество»</w:t>
                              </w:r>
                            </w:p>
                            <w:p w:rsidR="00C01E20" w:rsidRDefault="00C01E20" w:rsidP="00C01E20">
                              <w:pPr>
                                <w:pStyle w:val="a7"/>
                                <w:spacing w:before="0" w:beforeAutospacing="0" w:after="0" w:afterAutospacing="0" w:line="168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Автономная некоммерческая организация поддержки социально-культурных инициатив, </w:t>
                              </w:r>
                            </w:p>
                            <w:p w:rsidR="00C01E20" w:rsidRDefault="00C01E20" w:rsidP="00C01E20">
                              <w:pPr>
                                <w:pStyle w:val="a7"/>
                                <w:spacing w:before="0" w:beforeAutospacing="0" w:after="0" w:afterAutospacing="0" w:line="168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конгрессно-выставочной деятельности и инноваций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062296" y="1054893"/>
                            <a:ext cx="3856990" cy="704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1E20" w:rsidRDefault="00C01E20" w:rsidP="00C01E20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C0E31"/>
                                  <w:kern w:val="24"/>
                                  <w:sz w:val="21"/>
                                  <w:szCs w:val="21"/>
                                </w:rPr>
                                <w:t xml:space="preserve">ИНН/КПП </w:t>
                              </w:r>
                              <w:r>
                                <w:rPr>
                                  <w:color w:val="35383B"/>
                                  <w:kern w:val="24"/>
                                  <w:sz w:val="21"/>
                                  <w:szCs w:val="21"/>
                                </w:rPr>
                                <w:t>7810737300/781001001</w:t>
                              </w:r>
                              <w:r>
                                <w:rPr>
                                  <w:color w:val="0C0E31"/>
                                  <w:kern w:val="24"/>
                                  <w:sz w:val="21"/>
                                  <w:szCs w:val="21"/>
                                </w:rPr>
                                <w:t xml:space="preserve">ОГРН </w:t>
                              </w:r>
                              <w:r>
                                <w:rPr>
                                  <w:color w:val="35383B"/>
                                  <w:kern w:val="24"/>
                                  <w:sz w:val="21"/>
                                  <w:szCs w:val="21"/>
                                </w:rPr>
                                <w:t>1187800004204</w:t>
                              </w:r>
                            </w:p>
                            <w:p w:rsidR="00C01E20" w:rsidRPr="00595ECD" w:rsidRDefault="00C01E20" w:rsidP="00C01E20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196135, Санкт-Петербург, ул. Фрунзе</w:t>
                              </w:r>
                              <w:r w:rsidRPr="00595ECD"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16</w:t>
                              </w:r>
                            </w:p>
                            <w:p w:rsidR="00C01E20" w:rsidRPr="008E4441" w:rsidRDefault="00C01E20" w:rsidP="00C01E20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  <w:t>E</w:t>
                              </w:r>
                              <w:r w:rsidRPr="00595ECD"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  <w:t>mail</w:t>
                              </w:r>
                              <w:r w:rsidRPr="00595ECD"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DigitalSociety5@gmail.com</w:t>
                              </w:r>
                            </w:p>
                            <w:p w:rsidR="00C01E20" w:rsidRPr="00595ECD" w:rsidRDefault="00C01E20" w:rsidP="00C01E20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Тел. </w:t>
                              </w:r>
                              <w:r w:rsidRPr="00595ECD"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+7 (905) 272 52 03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97940" y="-58134"/>
                            <a:ext cx="422580" cy="45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3276E" id="Группа 13" o:spid="_x0000_s1026" style="position:absolute;left:0;text-align:left;margin-left:0;margin-top:-44.45pt;width:580.6pt;height:141.85pt;z-index:251659264;mso-position-horizontal:center;mso-position-horizontal-relative:margin;mso-width-relative:margin;mso-height-relative:margin" coordorigin="9092,-581" coordsize="59529,1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left:9092;top:4424;width:59529;height:8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01E20" w:rsidRDefault="00C01E20" w:rsidP="00C01E20">
                        <w:pPr>
                          <w:pStyle w:val="a7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«Цифровое Общество»</w:t>
                        </w:r>
                      </w:p>
                      <w:p w:rsidR="00C01E20" w:rsidRDefault="00C01E20" w:rsidP="00C01E20">
                        <w:pPr>
                          <w:pStyle w:val="a7"/>
                          <w:spacing w:before="0" w:beforeAutospacing="0" w:after="0" w:afterAutospacing="0" w:line="168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Автономная некоммерческая организация поддержки социально-культурных инициатив, </w:t>
                        </w:r>
                      </w:p>
                      <w:p w:rsidR="00C01E20" w:rsidRDefault="00C01E20" w:rsidP="00C01E20">
                        <w:pPr>
                          <w:pStyle w:val="a7"/>
                          <w:spacing w:before="0" w:beforeAutospacing="0" w:after="0" w:afterAutospacing="0" w:line="168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конгрессно-выставочной деятельности и инноваций</w:t>
                        </w:r>
                      </w:p>
                    </w:txbxContent>
                  </v:textbox>
                </v:shape>
                <v:rect id="Прямоугольник 4" o:spid="_x0000_s1028" style="position:absolute;left:20622;top:10548;width:38570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C01E20" w:rsidRDefault="00C01E20" w:rsidP="00C01E20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color w:val="0C0E31"/>
                            <w:kern w:val="24"/>
                            <w:sz w:val="21"/>
                            <w:szCs w:val="21"/>
                          </w:rPr>
                          <w:t xml:space="preserve">ИНН/КПП </w:t>
                        </w:r>
                        <w:r>
                          <w:rPr>
                            <w:color w:val="35383B"/>
                            <w:kern w:val="24"/>
                            <w:sz w:val="21"/>
                            <w:szCs w:val="21"/>
                          </w:rPr>
                          <w:t>7810737300/781001001</w:t>
                        </w:r>
                        <w:r>
                          <w:rPr>
                            <w:color w:val="0C0E31"/>
                            <w:kern w:val="24"/>
                            <w:sz w:val="21"/>
                            <w:szCs w:val="21"/>
                          </w:rPr>
                          <w:t xml:space="preserve">ОГРН </w:t>
                        </w:r>
                        <w:r>
                          <w:rPr>
                            <w:color w:val="35383B"/>
                            <w:kern w:val="24"/>
                            <w:sz w:val="21"/>
                            <w:szCs w:val="21"/>
                          </w:rPr>
                          <w:t>1187800004204</w:t>
                        </w:r>
                      </w:p>
                      <w:p w:rsidR="00C01E20" w:rsidRPr="00595ECD" w:rsidRDefault="00C01E20" w:rsidP="00C01E20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196135, Санкт-Петербург, ул. Фрунзе</w:t>
                        </w:r>
                        <w:r w:rsidRPr="00595ECD"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16</w:t>
                        </w:r>
                      </w:p>
                      <w:p w:rsidR="00C01E20" w:rsidRPr="008E4441" w:rsidRDefault="00C01E20" w:rsidP="00C01E20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GB"/>
                          </w:rPr>
                          <w:t>E</w:t>
                        </w:r>
                        <w:r w:rsidRPr="00595ECD"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-</w:t>
                        </w: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GB"/>
                          </w:rPr>
                          <w:t>mail</w:t>
                        </w:r>
                        <w:r w:rsidRPr="00595ECD"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: </w:t>
                        </w: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DigitalSociety5@gmail.com</w:t>
                        </w:r>
                      </w:p>
                      <w:p w:rsidR="00C01E20" w:rsidRPr="00595ECD" w:rsidRDefault="00C01E20" w:rsidP="00C01E20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Тел. </w:t>
                        </w:r>
                        <w:r w:rsidRPr="00595ECD"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+7 (905) 272 52 03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9" type="#_x0000_t75" style="position:absolute;left:36979;top:-581;width:4226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C01E20" w:rsidRDefault="00C01E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E20" w:rsidRDefault="00C01E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E20" w:rsidRDefault="00C01E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E20" w:rsidRDefault="00C01E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E20" w:rsidRDefault="00C01E20" w:rsidP="00C01E2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235D5D" w:rsidRDefault="00C01E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35D5D" w:rsidRDefault="00C01E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Межрегиональном конкурсе исследовательско-практическ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их работ школьников и студентов, направленных на внедрение и развитие цифровых технологий, способствующих решению социальных проблем «Цифруй»</w:t>
      </w:r>
    </w:p>
    <w:p w:rsidR="00235D5D" w:rsidRDefault="00235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положения. 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организации и проведения межрегионального конкурса исследовательско-практических работ школьников и студентов, направленных на внедрение и развитие цифровых технологий, способствующих решению социальных проблем «Цифру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й» (далее – Конкурса) проводится в целях поддержки исследовательской и проектной деятельности на всех уровнях образования и направлена на выявление и поддержку талантливых и одаренных детей и студенческой молодёжи, популяризацию научно-исследовательской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в направлении внедрения современных цифровых технологий в социальной сфере.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среди обучающихся общеобразовательных организаций, организаций дополнительного образования, профессиональных образовательных организаций,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организаций среднего и высшего образования Российской Федерации.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в рамках реализации: 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РФ от 2 декабря 2019 г. N 649 «Об утверждении Целевой модели цифровой образовательной среды»;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информации, информационных технологиях и о защите информации» от 27.07.2006 N 149-ФЗ;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2024 года» сформирована национальная программа «Цифровая экономика Российской Федерации»;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Санкт-Петербурга «Развитие образования в                                     Санкт-Петербурге» на 2015-2020 годы, утверждена постановлен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>ием Правительства                         Санкт-Петербурга от 04.06.2014 № 453.</w:t>
      </w: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 Конкурса.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Организаторами Конкурса являются: 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организация поддержки социально-культурных инициатив, конгрессно-выставочной деятельности и </w:t>
      </w:r>
      <w:r>
        <w:rPr>
          <w:rFonts w:ascii="Times New Roman" w:eastAsia="Times New Roman" w:hAnsi="Times New Roman" w:cs="Times New Roman"/>
          <w:sz w:val="24"/>
          <w:szCs w:val="24"/>
        </w:rPr>
        <w:t>инноваций «Цифровое общество».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 и проведении Конкурса принимают участие: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Санкт-Петербургский государственный университет;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Центр молодежного инновационного творчества при Фонде развития субъектов малого и среднего предпринимательства в Санкт-Пет</w:t>
      </w:r>
      <w:r>
        <w:rPr>
          <w:rFonts w:ascii="Times New Roman" w:eastAsia="Times New Roman" w:hAnsi="Times New Roman" w:cs="Times New Roman"/>
          <w:sz w:val="24"/>
          <w:szCs w:val="24"/>
        </w:rPr>
        <w:t>ербурге (оператор национального проекта РФ Малое и среднее предпринимательство и развитие индивидуальной предпринимательской инициативы).</w:t>
      </w: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задачи Конкурса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Конкурса: 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школьников и студентов к внедрению цифровых технологий в социальной сфере для улучшения качества, комфорта и безопасности жизни человека; 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цифровой грамотности населения;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рамок исследований и разработок компаний и государст</w:t>
      </w:r>
      <w:r>
        <w:rPr>
          <w:rFonts w:ascii="Times New Roman" w:eastAsia="Times New Roman" w:hAnsi="Times New Roman" w:cs="Times New Roman"/>
          <w:sz w:val="24"/>
          <w:szCs w:val="24"/>
        </w:rPr>
        <w:t>венного сектора для улучшения социального устройства страны и общества.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Конкурса: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выявить и поддержать талантливых школьников и студентов; 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навыки самостоятельной научно-исследовательской работы;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современными достижениями науки;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участников Конкурса личное положительное отношение к перспективным направлениям технологического развития нашей страны; 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популяризировать научно-исследовательскую работу школьников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студентов; 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профессиональному самоопределению детей и молодежи;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взаимодействия общего, дополнительного образования и реального сектора экономики для развития проектной и научно-исследовательской деятельности школьников и студе</w:t>
      </w:r>
      <w:r>
        <w:rPr>
          <w:rFonts w:ascii="Times New Roman" w:eastAsia="Times New Roman" w:hAnsi="Times New Roman" w:cs="Times New Roman"/>
          <w:sz w:val="24"/>
          <w:szCs w:val="24"/>
        </w:rPr>
        <w:t>нтов.</w:t>
      </w: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Руководство Конкурса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и проведение Конкурса осуществляет сформированный организационный комитет, который создается из представителей ведомств, ученых и органов власти и управления, а также специалистов, заинтересованных организацией (далее – Оргкомитет).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тверждает:</w:t>
      </w:r>
    </w:p>
    <w:p w:rsidR="00235D5D" w:rsidRDefault="00C01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 программу проведения Конкурса;</w:t>
      </w:r>
    </w:p>
    <w:p w:rsidR="00235D5D" w:rsidRDefault="00C01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Экспертного совета Конкурса в соответствии с номинациями.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Экспертный совет Конкурса:</w:t>
      </w:r>
    </w:p>
    <w:p w:rsidR="00235D5D" w:rsidRDefault="00C01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 экспертный отбор поданных заявок и конкурсных работ;</w:t>
      </w:r>
    </w:p>
    <w:p w:rsidR="00235D5D" w:rsidRDefault="00C01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формирует список участников на Конкурс.</w:t>
      </w:r>
    </w:p>
    <w:p w:rsidR="00235D5D" w:rsidRDefault="00235D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Конкурса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Конкурсе принимаются научно-исследовательские работы и проектные работы, тематика которых соответствует внедрению и развитию цифровых технологий, способствующих решению социальных проблем в следующих областях: образование, просвещение, наука,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ультура, искусство, здравоохранение, профилактика и охраны здоровья граждан, развитие межнационального сотрудничества, патриотическое воспитание, охрана окружающей среды, помощь социально не защищенным слоям населения, ЦУР.</w:t>
      </w: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Участники Конкурса 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конкурсном отборе приглашаются: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общеобразовательных организаций, организаций дополнительного образования детей в возрасте от 14 до 18 лет, ведущих учебно-исследовательскую и (или) научно-исследовательскую работу, направленную на вне</w:t>
      </w:r>
      <w:r>
        <w:rPr>
          <w:rFonts w:ascii="Times New Roman" w:eastAsia="Times New Roman" w:hAnsi="Times New Roman" w:cs="Times New Roman"/>
          <w:sz w:val="24"/>
          <w:szCs w:val="24"/>
        </w:rPr>
        <w:t>дрение и развитие цифровых технологий, способствующих решению социальных проблем;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профессиональных образовательных организаций, образовательных организаций среднего и высшего образования Российской Федерации, ведущих учебно-исследовательскую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(или) научно-исследовательскую работу, направленную на внедрение и развитие цифровых технологий, способствующих решению социальных проблем. 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могут быть выполнены индивидуально, коллективно или в соавторстве. Количество авторов одной работы – не 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3-х человек. Количество руководителей исследования – не более 2-х человек. </w:t>
      </w:r>
    </w:p>
    <w:p w:rsidR="00235D5D" w:rsidRDefault="00235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участия и проведения Конкурса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необходимо прислать на электронный адрес tsifruy@gmail.com Оргкомитета Конкурса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в соответствии с Приложением 1 и конкурсные материалы, оформленные в соответствии с требованиями, указанными в пункте 7 настоящего Положения, до 30 сентября 2020 года.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по 17 октября 2020 года проходит заочный экспертный отбор лучших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конкурсных работ из числа присланных работ.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октября 2020 года победителям экспертного отбора поступит подтверждение о прохождении в очный этап Конкурса на электронную почту, указанную при регистрации. 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ноября 2020 года в рамках проведения Конкурса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 дистанционная публичная защита работ победителей заочного этапа Конкурса.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Материалы, присланные на Конкурс, не рецензируются и не возвращаются.</w:t>
      </w:r>
    </w:p>
    <w:p w:rsidR="00235D5D" w:rsidRDefault="00235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D5D" w:rsidRDefault="00235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D5D" w:rsidRDefault="00235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оформлению конкурсных материалов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материалы могут быть представлены в следующих форматах: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работа;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работа;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работы: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работы – от 10 до 25 страниц печатного текста, не включая приложения;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структуре: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содержание;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введение;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основная часть работы;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выводы;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заключение;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литературы;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приложения.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написании следует соблюдать следующие правила: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размер полей: левое – 3 см, правое – 1 см, верхнее – 2 см, нижнее – 2 см;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нумерация страниц – по центру внизу страницы;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текст печатается 1,5 интервалом (5 знаков);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нумерация страниц начинается с титульного листа, которому присваивается номер 1, но на страницу не ставится. Далее весь последующий объем работ, включая библиогр</w:t>
      </w:r>
      <w:r>
        <w:rPr>
          <w:rFonts w:ascii="Times New Roman" w:eastAsia="Times New Roman" w:hAnsi="Times New Roman" w:cs="Times New Roman"/>
          <w:sz w:val="24"/>
          <w:szCs w:val="24"/>
        </w:rPr>
        <w:t>афический список и приложения, нумеруются по порядку до последней страницы;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начало каждой главы печатается с новой страницы. Это относится также и к введению, заключению, библиографическому списку, приложениям;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название главы печатается жирным шрифтом </w:t>
      </w:r>
      <w:r>
        <w:rPr>
          <w:rFonts w:ascii="Times New Roman" w:eastAsia="Times New Roman" w:hAnsi="Times New Roman" w:cs="Times New Roman"/>
          <w:sz w:val="24"/>
          <w:szCs w:val="24"/>
        </w:rPr>
        <w:t>заглавными буквами, название параграфов-прописными, выделение глав и параграфов из текста осуществляется за счет пропуска дополнительного интервала;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заголовки следует располагать по середине строки симметрично к тексту;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порядковый номер главы указывается одной арабской цифрой (например, 1,2,3), параграфы имеют двойную нумерацию (например, 1.1, 1.2 и т.д.). Первая цифра указывает на принадлежность к главе, вторая - на собственную нумерацию.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оформлению цитат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ссылок: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дословном цитировании мысль автора заключается в кавычки и приводится в той грамматической форме, в которой дана в первоисточнике. По окончании делается ссылка на источник, в которой указывается номер книги или статьи в списке использованной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литературы и номер страницы, где находится цитата,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обозначение [4. с. 123] указывает, что цитата, использованная в работе, находится на странице 123 в первоисточнике под номером 4 в списке литературы.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 дословном цитировании (пересказ, излож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точек зрения различных авторов своими словами) текст в кавычки не заключается. После высказанной мысли необходимо в скобках указать номер источника в списке литературы без указания конкретных страниц, например, [23]. 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текст цитируется не по перво</w:t>
      </w:r>
      <w:r>
        <w:rPr>
          <w:rFonts w:ascii="Times New Roman" w:eastAsia="Times New Roman" w:hAnsi="Times New Roman" w:cs="Times New Roman"/>
          <w:sz w:val="24"/>
          <w:szCs w:val="24"/>
        </w:rPr>
        <w:t>источнику, а по другому изданию, то ссылку следует начинать словами «Цит. по...» или «Цит. по кн....» и указать номера страниц и номер источника в списке литературы, например, (Цит. По кн. [6. С. 240]).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цитировании допускается пропуск слов,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, абзацев без искажения содержания текста первоисточника. Пропуск в тексте обозначается многоточием и ставится в том месте, где пропущена мысль.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цитатах сохраняются те же знаки препинания, что и в цитируемом источнике. 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автор в приведенной цитате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деляет в ней некоторые слова, то он должен это специально оговорить в скобках,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(подчеркнуто мною - О. К. или (курсив наш - О. К.).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таблиц.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Цифровые данные исследования группируются в таблицы, оформление которых должно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ветствовать следующим требованиям.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«Таблица» без сокращения и кавычек пишется в правом верхнем углу над самой таблицей и ее заголовком. Нумерация таблиц производится арабскими цифрами без знака номер и точки в конце. Если в тексте только одна таблица</w:t>
      </w:r>
      <w:r>
        <w:rPr>
          <w:rFonts w:ascii="Times New Roman" w:eastAsia="Times New Roman" w:hAnsi="Times New Roman" w:cs="Times New Roman"/>
          <w:sz w:val="24"/>
          <w:szCs w:val="24"/>
        </w:rPr>
        <w:t>, то номер ей не присваивается и слово «таблица» не пишется.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Нумерация таблиц и рисунков может быть сквозной по всему тексту работы или самостоятельной в каждом разделе. Тогда она представляется по уровням подобно главам и параграфам.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в главе 2 т</w:t>
      </w:r>
      <w:r>
        <w:rPr>
          <w:rFonts w:ascii="Times New Roman" w:eastAsia="Times New Roman" w:hAnsi="Times New Roman" w:cs="Times New Roman"/>
          <w:sz w:val="24"/>
          <w:szCs w:val="24"/>
        </w:rPr>
        <w:t>аблицы будут иметь номера 2.1, 2.2 и т. д. Первый вариант нумерации обычно применяют в небольших по объему и структуре работах. Второй - предпочтителен при наличии развернутой структуры работы и большого количества наглядного материала.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таблицы ра</w:t>
      </w:r>
      <w:r>
        <w:rPr>
          <w:rFonts w:ascii="Times New Roman" w:eastAsia="Times New Roman" w:hAnsi="Times New Roman" w:cs="Times New Roman"/>
          <w:sz w:val="24"/>
          <w:szCs w:val="24"/>
        </w:rPr>
        <w:t>сполагается между ее нумерацией и собственным содержанием. Пишется с прописной буквы без точки в конце.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переносе таблицы на следующую страницу заголовки вертикальных граф следует пронумеровать и повторять только их номер.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Предварительно над таблицей по</w:t>
      </w:r>
      <w:r>
        <w:rPr>
          <w:rFonts w:ascii="Times New Roman" w:eastAsia="Times New Roman" w:hAnsi="Times New Roman" w:cs="Times New Roman"/>
          <w:sz w:val="24"/>
          <w:szCs w:val="24"/>
        </w:rPr>
        <w:t>местить слова «Продолжение таблицы 8».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таблицы, ее отдельных строк не должно содержать сокращений, аббревиатур, не оговоренных ранее в тексте работы.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иллюстраций.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иллюстраций в исследовательских работах могут быть использованы рисунки, схемы, графики, диаграммы, которые обсуждаются в тексте.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иллюстрации должны быть пронумерованы. Если в работе представлены различные виды иллюстраций, то нумерация отде</w:t>
      </w:r>
      <w:r>
        <w:rPr>
          <w:rFonts w:ascii="Times New Roman" w:eastAsia="Times New Roman" w:hAnsi="Times New Roman" w:cs="Times New Roman"/>
          <w:sz w:val="24"/>
          <w:szCs w:val="24"/>
        </w:rPr>
        <w:t>льно для каждого вида.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текст работы помещаются те иллюстрации, на которые в ней имеются прямые ссылки типа «сказанное выше подтверждает рисунок...».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Остальной иллюстрационный материал располагают в приложениях.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 иллюстраций и их заглавия пишутся внизу под изображением, обозначаются арабскими цифрами без номера после слова «Рисунок».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самой иллюстрации допускаются различные надписи, если этому позволяет место.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приложений: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своему содержанию могут быть разнообразны. При их оформлении следует учитывать общие правила оформления.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оформляются как продолжение основного материала на последующих за ним страницах. При большом объеме или формате приложения оформляются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 самостоятельного блока в специальной папке, на лицевой стороне которой дается заголовок «Приложение» и затем повторяют все элементы титульного листа исследовательской работы.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приложение должно начинаться с нового листа с указания номера в прав</w:t>
      </w:r>
      <w:r>
        <w:rPr>
          <w:rFonts w:ascii="Times New Roman" w:eastAsia="Times New Roman" w:hAnsi="Times New Roman" w:cs="Times New Roman"/>
          <w:sz w:val="24"/>
          <w:szCs w:val="24"/>
        </w:rPr>
        <w:t>ом верхнем углу, например, Приложение № 1.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приложение имеет тематический заголовок, который располагается по середине строки под нумерацией приложения.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наличии нескольких приложений они нумеруются арабскими цифрами по порядку.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Нумерация страниц,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которых даются приложения, должна быть сквозной и продолжать общую нумерацию страниц основного текста.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библиографического списка:</w:t>
      </w:r>
    </w:p>
    <w:p w:rsidR="00235D5D" w:rsidRDefault="00C01E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 исследовательской работы составляют только те источники, на которые в тексте име</w:t>
      </w:r>
      <w:r>
        <w:rPr>
          <w:rFonts w:ascii="Times New Roman" w:eastAsia="Times New Roman" w:hAnsi="Times New Roman" w:cs="Times New Roman"/>
          <w:sz w:val="24"/>
          <w:szCs w:val="24"/>
        </w:rPr>
        <w:t>ются ссылки. При составлении списка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названии файла требуется указать фамилию первого автора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ервые три слова названия статьи (например, Иванов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СИ_Цифровая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среда).</w:t>
      </w: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конкурсных материалов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конкурсных работ: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- до 1 балла;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 проектной работе результатов самостоятельного исследования (конкурсная работа пройдет отбор при условии, что процент цитирования в тексте не превысит 40%) - до 1 балла;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практической реализации проекта - до 2 баллов;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совр</w:t>
      </w:r>
      <w:r>
        <w:rPr>
          <w:rFonts w:ascii="Times New Roman" w:eastAsia="Times New Roman" w:hAnsi="Times New Roman" w:cs="Times New Roman"/>
          <w:sz w:val="24"/>
          <w:szCs w:val="24"/>
        </w:rPr>
        <w:t>еменных технологий при подготовке материалов - до 2 баллов;</w:t>
      </w:r>
    </w:p>
    <w:p w:rsidR="00235D5D" w:rsidRDefault="00C01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рекомендаций от заинтересованных организаций - до 1 балла.</w:t>
      </w:r>
    </w:p>
    <w:p w:rsidR="00235D5D" w:rsidRDefault="00C01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конференции.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участникам Конкурса выдаются сертификаты участников или победителей Конкурса в соответствии экспертной оценкой.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набравшие наибольшее количество баллов по решению экспертов Конкурса, награждаются дипломами I, II, III степени.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 рассылаются благодарственные письма.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Предусматривается награждение поощрительными призами отдельных участников Конкурса.</w:t>
      </w:r>
    </w:p>
    <w:p w:rsidR="00235D5D" w:rsidRDefault="00C01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работы Конкурса публикуется Сборник материалов конкурса, куда включаются тезисы работ участников, набравших наибольшее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баллов в каждой секции.</w:t>
      </w: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</w:rPr>
      </w:pPr>
    </w:p>
    <w:p w:rsidR="00235D5D" w:rsidRDefault="00235D5D">
      <w:pPr>
        <w:spacing w:after="0" w:line="240" w:lineRule="auto"/>
        <w:rPr>
          <w:rFonts w:ascii="Arial" w:eastAsia="Arial" w:hAnsi="Arial" w:cs="Arial"/>
          <w:highlight w:val="yellow"/>
        </w:rPr>
      </w:pPr>
    </w:p>
    <w:p w:rsidR="00235D5D" w:rsidRDefault="00C01E2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235D5D" w:rsidRDefault="00235D5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D5D" w:rsidRDefault="00C01E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участника межрегионального конкурса исследовательско-практических работ школьников и студентов, направленных на внедрение и развитие цифровых технологий, способствующих решению социальных проблем «Цифруй»</w:t>
      </w:r>
    </w:p>
    <w:p w:rsidR="00235D5D" w:rsidRDefault="00235D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(субъект):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проживания с индексом: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tabs>
                <w:tab w:val="left" w:pos="30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образовательной организации: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Почта: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профиль в соц. сетях: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конкурсной работы: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конкурсной работы: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на публикацию конкурсной работы: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научного руководителя: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научного руководителя: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 научного руководителя: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степень, звание научного руководителя: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научного руководителя: </w:t>
            </w:r>
          </w:p>
        </w:tc>
      </w:tr>
      <w:tr w:rsidR="00235D5D">
        <w:tc>
          <w:tcPr>
            <w:tcW w:w="9345" w:type="dxa"/>
          </w:tcPr>
          <w:p w:rsidR="00235D5D" w:rsidRDefault="00C01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Почта научного руководителя: </w:t>
            </w:r>
          </w:p>
        </w:tc>
      </w:tr>
    </w:tbl>
    <w:p w:rsidR="00235D5D" w:rsidRDefault="00235D5D">
      <w:pPr>
        <w:spacing w:after="0" w:line="240" w:lineRule="auto"/>
        <w:rPr>
          <w:rFonts w:ascii="Arial" w:eastAsia="Arial" w:hAnsi="Arial" w:cs="Arial"/>
          <w:highlight w:val="yellow"/>
        </w:rPr>
      </w:pPr>
    </w:p>
    <w:p w:rsidR="00235D5D" w:rsidRDefault="00235D5D">
      <w:pPr>
        <w:jc w:val="both"/>
        <w:rPr>
          <w:rFonts w:ascii="Arial" w:eastAsia="Arial" w:hAnsi="Arial" w:cs="Arial"/>
        </w:rPr>
      </w:pPr>
    </w:p>
    <w:sectPr w:rsidR="00235D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BDE"/>
    <w:multiLevelType w:val="multilevel"/>
    <w:tmpl w:val="BFF0E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5D"/>
    <w:rsid w:val="00235D5D"/>
    <w:rsid w:val="00C0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2D13"/>
  <w15:docId w15:val="{B8C99396-DDE0-4AE8-A000-79FD085E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40"/>
  </w:style>
  <w:style w:type="paragraph" w:styleId="1">
    <w:name w:val="heading 1"/>
    <w:basedOn w:val="a"/>
    <w:next w:val="a"/>
    <w:link w:val="10"/>
    <w:uiPriority w:val="9"/>
    <w:qFormat/>
    <w:rsid w:val="0065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251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FD14E5"/>
    <w:rPr>
      <w:color w:val="0563C1" w:themeColor="hyperlink"/>
      <w:u w:val="single"/>
    </w:rPr>
  </w:style>
  <w:style w:type="paragraph" w:customStyle="1" w:styleId="text">
    <w:name w:val="text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_child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8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1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uiPriority w:val="99"/>
    <w:semiHidden/>
    <w:rsid w:val="003C634A"/>
    <w:rPr>
      <w:sz w:val="20"/>
      <w:szCs w:val="20"/>
    </w:rPr>
  </w:style>
  <w:style w:type="paragraph" w:styleId="ab">
    <w:name w:val="annotation subject"/>
    <w:basedOn w:val="a9"/>
    <w:next w:val="a9"/>
    <w:link w:val="12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uiPriority w:val="99"/>
    <w:semiHidden/>
    <w:rsid w:val="003C63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63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54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4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Тема примечания Знак1"/>
    <w:basedOn w:val="11"/>
    <w:link w:val="ab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9"/>
    <w:uiPriority w:val="99"/>
    <w:semiHidden/>
    <w:rPr>
      <w:sz w:val="20"/>
      <w:szCs w:val="20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uoIQpVeqxZivd8VATMGxWRrZg==">AMUW2mU42kLqailW6gea3rfmofkbvJbADq2kx3hLvyjr5Q46pQ55EKhmmzjmlA6nGf1mMTnyZc8cnBYakwpUfaNDhWKybYn1hbWWnepdfKcYag1G9lYiChY=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2020-06-04T21:08:00Z</dcterms:created>
  <dcterms:modified xsi:type="dcterms:W3CDTF">2020-06-08T21:11:00Z</dcterms:modified>
</cp:coreProperties>
</file>